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2A" w:rsidRDefault="00324C4F">
      <w:pPr>
        <w:spacing w:before="1"/>
        <w:ind w:left="132" w:right="195" w:hanging="4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2699033</wp:posOffset>
            </wp:positionH>
            <wp:positionV relativeFrom="paragraph">
              <wp:posOffset>-270818</wp:posOffset>
            </wp:positionV>
            <wp:extent cx="433415" cy="745263"/>
            <wp:effectExtent l="19050" t="0" r="473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65" t="-96" r="-165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15" cy="745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12A" w:rsidRDefault="0017212A">
      <w:pPr>
        <w:spacing w:before="1"/>
        <w:ind w:left="132" w:right="195" w:hanging="4"/>
        <w:jc w:val="center"/>
        <w:rPr>
          <w:sz w:val="28"/>
        </w:rPr>
      </w:pPr>
    </w:p>
    <w:p w:rsidR="0017212A" w:rsidRDefault="0017212A">
      <w:pPr>
        <w:spacing w:before="1"/>
        <w:ind w:left="132" w:right="195" w:hanging="4"/>
        <w:jc w:val="center"/>
        <w:rPr>
          <w:sz w:val="28"/>
        </w:rPr>
      </w:pPr>
    </w:p>
    <w:p w:rsidR="0017212A" w:rsidRDefault="00324C4F">
      <w:pPr>
        <w:pStyle w:val="a5"/>
        <w:jc w:val="center"/>
      </w:pPr>
      <w:r>
        <w:t>АДМИНИСТРАЦИЯ ЖЕРДЕВСКОГО МУНИЦИПАЛЬНОГО ОКРУГА</w:t>
      </w:r>
    </w:p>
    <w:p w:rsidR="0017212A" w:rsidRDefault="00324C4F">
      <w:pPr>
        <w:pStyle w:val="a5"/>
        <w:jc w:val="center"/>
      </w:pPr>
      <w:r>
        <w:t xml:space="preserve">ТАМБОВСКОЙ ОБЛАСТИ </w:t>
      </w:r>
    </w:p>
    <w:p w:rsidR="0017212A" w:rsidRDefault="0017212A">
      <w:pPr>
        <w:pStyle w:val="a5"/>
        <w:jc w:val="center"/>
      </w:pPr>
    </w:p>
    <w:p w:rsidR="00324C4F" w:rsidRDefault="00324C4F">
      <w:pPr>
        <w:pStyle w:val="a5"/>
        <w:jc w:val="center"/>
      </w:pPr>
    </w:p>
    <w:p w:rsidR="0017212A" w:rsidRDefault="00324C4F">
      <w:pPr>
        <w:pStyle w:val="a5"/>
        <w:jc w:val="center"/>
      </w:pPr>
      <w:r>
        <w:t xml:space="preserve">ПОСТАНОВЛЕНИЕ </w:t>
      </w:r>
    </w:p>
    <w:p w:rsidR="0017212A" w:rsidRDefault="0017212A">
      <w:pPr>
        <w:pStyle w:val="a5"/>
        <w:jc w:val="center"/>
      </w:pPr>
    </w:p>
    <w:p w:rsidR="0017212A" w:rsidRPr="00324C4F" w:rsidRDefault="00324C4F">
      <w:pPr>
        <w:pStyle w:val="a5"/>
        <w:tabs>
          <w:tab w:val="left" w:pos="8281"/>
        </w:tabs>
      </w:pPr>
      <w:r>
        <w:t>17</w:t>
      </w:r>
      <w:r w:rsidRPr="00324C4F">
        <w:t>.04.2024</w:t>
      </w:r>
      <w:r w:rsidRPr="00324C4F">
        <w:tab/>
        <w:t xml:space="preserve">    №</w:t>
      </w:r>
      <w:r>
        <w:t>445</w:t>
      </w:r>
    </w:p>
    <w:p w:rsidR="0017212A" w:rsidRDefault="00324C4F">
      <w:pPr>
        <w:pStyle w:val="a5"/>
        <w:jc w:val="center"/>
      </w:pPr>
      <w:r>
        <w:rPr>
          <w:color w:val="000000"/>
          <w:lang w:eastAsia="ru-RU"/>
        </w:rPr>
        <w:t>г.</w:t>
      </w:r>
      <w:r>
        <w:rPr>
          <w:color w:val="000000"/>
          <w:spacing w:val="-3"/>
          <w:lang w:eastAsia="ru-RU"/>
        </w:rPr>
        <w:t xml:space="preserve"> Жердевка</w:t>
      </w:r>
    </w:p>
    <w:p w:rsidR="0017212A" w:rsidRDefault="0017212A">
      <w:pPr>
        <w:spacing w:before="1"/>
        <w:ind w:left="132" w:right="195" w:hanging="4"/>
        <w:jc w:val="center"/>
        <w:rPr>
          <w:sz w:val="28"/>
        </w:rPr>
      </w:pPr>
    </w:p>
    <w:p w:rsidR="00324C4F" w:rsidRDefault="00324C4F">
      <w:pPr>
        <w:spacing w:before="1"/>
        <w:ind w:left="132" w:right="195" w:hanging="4"/>
        <w:jc w:val="center"/>
        <w:rPr>
          <w:sz w:val="28"/>
        </w:rPr>
      </w:pPr>
    </w:p>
    <w:p w:rsidR="0017212A" w:rsidRDefault="00324C4F">
      <w:pPr>
        <w:spacing w:before="1"/>
        <w:ind w:left="132" w:right="195" w:hanging="4"/>
        <w:jc w:val="both"/>
        <w:rPr>
          <w:i/>
          <w:sz w:val="28"/>
        </w:rPr>
      </w:pPr>
      <w:r>
        <w:rPr>
          <w:sz w:val="28"/>
        </w:rPr>
        <w:t xml:space="preserve">Об утверждении Порядка проведения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 проектов нормативных правовых актов администрации Жердевского </w:t>
      </w:r>
      <w:r>
        <w:rPr>
          <w:sz w:val="28"/>
        </w:rPr>
        <w:t>муниципального округа Тамбовской области, а также действующих нормативных правовых актов администрации Жердевского муниципального округа Тамбовской области</w:t>
      </w:r>
    </w:p>
    <w:p w:rsidR="0017212A" w:rsidRDefault="0017212A">
      <w:pPr>
        <w:pStyle w:val="a5"/>
        <w:ind w:left="0"/>
        <w:jc w:val="left"/>
        <w:rPr>
          <w:i/>
        </w:rPr>
      </w:pPr>
    </w:p>
    <w:p w:rsidR="0017212A" w:rsidRDefault="00324C4F">
      <w:pPr>
        <w:pStyle w:val="a5"/>
        <w:ind w:right="170" w:firstLine="708"/>
      </w:pPr>
      <w:r>
        <w:t xml:space="preserve">В соответствии с пунктом 3 части 1 статьи 3 Федерального закона от 17.07.2009 № 172-ФЗ «Об </w:t>
      </w:r>
      <w:proofErr w:type="spellStart"/>
      <w:r>
        <w:t>антикорр</w:t>
      </w:r>
      <w:r>
        <w:t>упционной</w:t>
      </w:r>
      <w:proofErr w:type="spellEnd"/>
      <w: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</w:t>
      </w:r>
      <w:r>
        <w:rPr>
          <w:spacing w:val="-5"/>
        </w:rPr>
        <w:t xml:space="preserve">96 </w:t>
      </w:r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</w:t>
      </w:r>
      <w:r>
        <w:t xml:space="preserve">частью 4 статьи 8 Закона Тамбовской области от 04.06.2007 № 205-З «О противодействии коррупции в Тамбовской области» администрация округа </w:t>
      </w:r>
      <w:r>
        <w:rPr>
          <w:spacing w:val="-2"/>
        </w:rPr>
        <w:t>постановляет:</w:t>
      </w:r>
    </w:p>
    <w:p w:rsidR="0017212A" w:rsidRDefault="00324C4F">
      <w:pPr>
        <w:spacing w:before="1"/>
        <w:ind w:right="195" w:firstLine="709"/>
        <w:jc w:val="both"/>
        <w:rPr>
          <w:i/>
          <w:sz w:val="28"/>
        </w:rPr>
      </w:pPr>
      <w:r>
        <w:rPr>
          <w:sz w:val="28"/>
        </w:rPr>
        <w:t xml:space="preserve">1. Утвердить Порядок проведения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 проектов нормативных правовых актов админис</w:t>
      </w:r>
      <w:r>
        <w:rPr>
          <w:sz w:val="28"/>
        </w:rPr>
        <w:t>трации Жердевского муниципального округа Тамбовской области, а также действующих нормативных правовых актов администрации Жердевского муниципального округа Тамбовской области согласно приложению.</w:t>
      </w:r>
    </w:p>
    <w:p w:rsidR="0017212A" w:rsidRDefault="00324C4F">
      <w:pPr>
        <w:pStyle w:val="a8"/>
        <w:tabs>
          <w:tab w:val="left" w:pos="0"/>
          <w:tab w:val="left" w:pos="6345"/>
        </w:tabs>
        <w:ind w:left="0" w:right="0" w:firstLine="709"/>
        <w:rPr>
          <w:spacing w:val="-5"/>
          <w:sz w:val="28"/>
        </w:rPr>
      </w:pPr>
      <w:r>
        <w:rPr>
          <w:sz w:val="28"/>
        </w:rPr>
        <w:t>2. Признать утратившими</w:t>
      </w:r>
      <w:r>
        <w:rPr>
          <w:spacing w:val="-4"/>
          <w:sz w:val="28"/>
        </w:rPr>
        <w:t xml:space="preserve"> силу постановления администрации рай</w:t>
      </w:r>
      <w:r>
        <w:rPr>
          <w:spacing w:val="-4"/>
          <w:sz w:val="28"/>
        </w:rPr>
        <w:t>она:</w:t>
      </w:r>
    </w:p>
    <w:p w:rsidR="0017212A" w:rsidRDefault="00324C4F">
      <w:pPr>
        <w:pStyle w:val="a8"/>
        <w:tabs>
          <w:tab w:val="left" w:pos="0"/>
          <w:tab w:val="left" w:pos="6345"/>
        </w:tabs>
        <w:ind w:left="0" w:right="0" w:firstLine="709"/>
        <w:rPr>
          <w:spacing w:val="-5"/>
          <w:sz w:val="28"/>
        </w:rPr>
      </w:pPr>
      <w:r>
        <w:rPr>
          <w:spacing w:val="-4"/>
          <w:sz w:val="28"/>
        </w:rPr>
        <w:t xml:space="preserve">- от 25.06.2010 № 504 «Об утверждении регламента проведения и рассмотрения результатов </w:t>
      </w:r>
      <w:proofErr w:type="spellStart"/>
      <w:r>
        <w:rPr>
          <w:spacing w:val="-4"/>
          <w:sz w:val="28"/>
        </w:rPr>
        <w:t>антикоррупционной</w:t>
      </w:r>
      <w:proofErr w:type="spellEnd"/>
      <w:r>
        <w:rPr>
          <w:spacing w:val="-4"/>
          <w:sz w:val="28"/>
        </w:rPr>
        <w:t xml:space="preserve"> экспертизы проектов </w:t>
      </w:r>
      <w:r>
        <w:rPr>
          <w:sz w:val="28"/>
        </w:rPr>
        <w:t>нормативных правовых актов Жердевского района Тамбовской области и иных документов, а также действующих нормативных правовых а</w:t>
      </w:r>
      <w:r>
        <w:rPr>
          <w:sz w:val="28"/>
        </w:rPr>
        <w:t xml:space="preserve">ктов Жердевского района Тамбовской области и создании экспертной группы для проведения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 проектов и действующих нормативно правовых актов»;</w:t>
      </w:r>
    </w:p>
    <w:p w:rsidR="0017212A" w:rsidRDefault="00324C4F">
      <w:pPr>
        <w:pStyle w:val="a8"/>
        <w:tabs>
          <w:tab w:val="left" w:pos="0"/>
          <w:tab w:val="left" w:pos="6345"/>
        </w:tabs>
        <w:ind w:left="0" w:right="0" w:firstLine="709"/>
        <w:rPr>
          <w:spacing w:val="-5"/>
          <w:sz w:val="28"/>
        </w:rPr>
      </w:pPr>
      <w:r>
        <w:rPr>
          <w:sz w:val="28"/>
        </w:rPr>
        <w:t xml:space="preserve">- от  16.10.2014 «О внесении изменений в постановление  администрации Жердевского района </w:t>
      </w:r>
      <w:r>
        <w:rPr>
          <w:spacing w:val="-4"/>
          <w:sz w:val="28"/>
        </w:rPr>
        <w:t xml:space="preserve">от 25.06.2010 № 504 «Об утверждении регламента проведения и рассмотрения результатов </w:t>
      </w:r>
      <w:proofErr w:type="spellStart"/>
      <w:r>
        <w:rPr>
          <w:spacing w:val="-4"/>
          <w:sz w:val="28"/>
        </w:rPr>
        <w:t>антикоррупционной</w:t>
      </w:r>
      <w:proofErr w:type="spellEnd"/>
      <w:r>
        <w:rPr>
          <w:spacing w:val="-4"/>
          <w:sz w:val="28"/>
        </w:rPr>
        <w:t xml:space="preserve"> экспертизы проектов </w:t>
      </w:r>
      <w:r>
        <w:rPr>
          <w:sz w:val="28"/>
        </w:rPr>
        <w:t xml:space="preserve">нормативных правовых актов Жердевского района Тамбовской области и иных документов, а также действующих нормативных </w:t>
      </w:r>
      <w:r>
        <w:rPr>
          <w:sz w:val="28"/>
        </w:rPr>
        <w:lastRenderedPageBreak/>
        <w:t>правовых актов Же</w:t>
      </w:r>
      <w:r>
        <w:rPr>
          <w:sz w:val="28"/>
        </w:rPr>
        <w:t xml:space="preserve">рдевского района Тамбовской области и создании экспертной группы для проведения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 проектов и действующих нормативно правовых актов»;</w:t>
      </w:r>
    </w:p>
    <w:p w:rsidR="0017212A" w:rsidRDefault="00324C4F" w:rsidP="00324C4F">
      <w:pPr>
        <w:pStyle w:val="a8"/>
        <w:tabs>
          <w:tab w:val="left" w:pos="0"/>
          <w:tab w:val="left" w:pos="6345"/>
        </w:tabs>
        <w:ind w:left="0" w:right="0" w:firstLine="709"/>
        <w:rPr>
          <w:spacing w:val="-5"/>
          <w:sz w:val="28"/>
        </w:rPr>
      </w:pPr>
      <w:r>
        <w:rPr>
          <w:sz w:val="28"/>
        </w:rPr>
        <w:t xml:space="preserve">- от  18.06.2015 «О внесении изменений в постановление  администрации Жердевского района </w:t>
      </w:r>
      <w:r>
        <w:rPr>
          <w:spacing w:val="-4"/>
          <w:sz w:val="28"/>
        </w:rPr>
        <w:t>от</w:t>
      </w:r>
      <w:r>
        <w:rPr>
          <w:spacing w:val="-4"/>
          <w:sz w:val="28"/>
        </w:rPr>
        <w:t xml:space="preserve"> 25.06.2010 № 504 «Об утверждении регламента </w:t>
      </w:r>
      <w:r>
        <w:rPr>
          <w:spacing w:val="-4"/>
          <w:sz w:val="28"/>
        </w:rPr>
        <w:t xml:space="preserve">проведения и рассмотрения результатов </w:t>
      </w:r>
      <w:proofErr w:type="spellStart"/>
      <w:r>
        <w:rPr>
          <w:spacing w:val="-4"/>
          <w:sz w:val="28"/>
        </w:rPr>
        <w:t>антикоррупционной</w:t>
      </w:r>
      <w:proofErr w:type="spellEnd"/>
      <w:r>
        <w:rPr>
          <w:spacing w:val="-4"/>
          <w:sz w:val="28"/>
        </w:rPr>
        <w:t xml:space="preserve"> экспертизы проектов </w:t>
      </w:r>
      <w:r>
        <w:rPr>
          <w:sz w:val="28"/>
        </w:rPr>
        <w:t>нормативных правовых актов Жердевского района Тамбовской области и иных документов, а также действующих нормативных правовых актов Жерд</w:t>
      </w:r>
      <w:r>
        <w:rPr>
          <w:sz w:val="28"/>
        </w:rPr>
        <w:t xml:space="preserve">евского района Тамбовской области и создании экспертной группы для проведения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 проектов и действующих нормативно правовых актов».</w:t>
      </w:r>
    </w:p>
    <w:p w:rsidR="0017212A" w:rsidRDefault="00324C4F">
      <w:pPr>
        <w:ind w:firstLine="709"/>
        <w:jc w:val="both"/>
        <w:rPr>
          <w:rStyle w:val="-"/>
          <w:rFonts w:eastAsia="Times New Roman CYR"/>
          <w:sz w:val="28"/>
          <w:szCs w:val="28"/>
        </w:rPr>
      </w:pPr>
      <w:r>
        <w:rPr>
          <w:sz w:val="28"/>
          <w:szCs w:val="28"/>
          <w:lang w:eastAsia="ru-RU"/>
        </w:rPr>
        <w:t xml:space="preserve">3. </w:t>
      </w:r>
      <w:r>
        <w:rPr>
          <w:sz w:val="28"/>
          <w:szCs w:val="28"/>
          <w:lang w:eastAsia="ru-RU"/>
        </w:rPr>
        <w:t>Разместить</w:t>
      </w:r>
      <w:r>
        <w:rPr>
          <w:sz w:val="28"/>
          <w:szCs w:val="28"/>
        </w:rPr>
        <w:t xml:space="preserve"> настоящее постановление на Тамбовском областном портале в информационно-телекоммуник</w:t>
      </w:r>
      <w:r>
        <w:rPr>
          <w:sz w:val="28"/>
          <w:szCs w:val="28"/>
        </w:rPr>
        <w:t>ационной сети «Интернет», р</w:t>
      </w:r>
      <w:r>
        <w:rPr>
          <w:rFonts w:eastAsia="Times New Roman CYR"/>
          <w:sz w:val="28"/>
          <w:szCs w:val="28"/>
        </w:rPr>
        <w:t xml:space="preserve">асположенном по адресу: </w:t>
      </w:r>
      <w:hyperlink r:id="rId6">
        <w:r>
          <w:rPr>
            <w:rFonts w:eastAsia="Times New Roman CYR"/>
            <w:sz w:val="28"/>
            <w:szCs w:val="28"/>
          </w:rPr>
          <w:t>http://www.top68.ru</w:t>
        </w:r>
      </w:hyperlink>
      <w:r>
        <w:rPr>
          <w:rStyle w:val="-"/>
          <w:rFonts w:eastAsia="Times New Roman CYR"/>
          <w:sz w:val="28"/>
          <w:szCs w:val="28"/>
          <w:u w:val="none"/>
        </w:rPr>
        <w:t xml:space="preserve">, </w:t>
      </w:r>
      <w:r>
        <w:rPr>
          <w:rStyle w:val="-"/>
          <w:rFonts w:eastAsia="Times New Roman CYR"/>
          <w:color w:val="000000"/>
          <w:sz w:val="28"/>
          <w:szCs w:val="28"/>
          <w:u w:val="none"/>
        </w:rPr>
        <w:t>на официальном сайте администрации Жердевского муниципального округа https://www.zherdevskij-r68.gosweb.gosuslugi.ru/.</w:t>
      </w:r>
    </w:p>
    <w:p w:rsidR="0017212A" w:rsidRDefault="00324C4F">
      <w:pPr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4. Контроль за исполнением </w:t>
      </w:r>
      <w:r>
        <w:rPr>
          <w:sz w:val="28"/>
          <w:szCs w:val="28"/>
          <w:shd w:val="clear" w:color="auto" w:fill="FFFFFF"/>
          <w:lang w:eastAsia="ru-RU"/>
        </w:rPr>
        <w:t>настоящего постановления возложить                      на заместителя главы администрации округа, начальника управления по развитию территорий и кадровой политики О.И.Зеленихину.</w:t>
      </w:r>
    </w:p>
    <w:p w:rsidR="0017212A" w:rsidRDefault="0017212A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17212A" w:rsidRDefault="0017212A">
      <w:pPr>
        <w:rPr>
          <w:color w:val="000000"/>
          <w:sz w:val="28"/>
          <w:szCs w:val="28"/>
          <w:lang w:eastAsia="ru-RU"/>
        </w:rPr>
      </w:pPr>
    </w:p>
    <w:p w:rsidR="0017212A" w:rsidRDefault="00324C4F">
      <w:r>
        <w:rPr>
          <w:color w:val="000000"/>
          <w:sz w:val="28"/>
          <w:szCs w:val="28"/>
          <w:lang w:eastAsia="ru-RU"/>
        </w:rPr>
        <w:t xml:space="preserve">Глава округа  </w:t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            А.В.Быков</w:t>
      </w:r>
    </w:p>
    <w:p w:rsidR="0017212A" w:rsidRDefault="0017212A">
      <w:pPr>
        <w:pStyle w:val="a5"/>
        <w:ind w:left="0"/>
        <w:jc w:val="left"/>
        <w:rPr>
          <w:i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17212A">
      <w:pPr>
        <w:pStyle w:val="a5"/>
        <w:spacing w:before="73"/>
        <w:ind w:left="5245" w:right="167"/>
        <w:jc w:val="center"/>
        <w:rPr>
          <w:spacing w:val="-2"/>
        </w:rPr>
      </w:pPr>
    </w:p>
    <w:p w:rsidR="0017212A" w:rsidRDefault="00324C4F">
      <w:pPr>
        <w:pStyle w:val="a5"/>
        <w:spacing w:before="73"/>
        <w:ind w:left="5245" w:right="167"/>
        <w:jc w:val="center"/>
        <w:rPr>
          <w:spacing w:val="-2"/>
        </w:rPr>
      </w:pPr>
      <w:bookmarkStart w:id="0" w:name="постановлением_администрации"/>
      <w:bookmarkStart w:id="1" w:name="УТВЕРЖДЁН"/>
      <w:bookmarkEnd w:id="0"/>
      <w:bookmarkEnd w:id="1"/>
      <w:r>
        <w:rPr>
          <w:spacing w:val="-2"/>
        </w:rPr>
        <w:lastRenderedPageBreak/>
        <w:t>П</w:t>
      </w:r>
      <w:r>
        <w:rPr>
          <w:spacing w:val="-2"/>
        </w:rPr>
        <w:t>риложение</w:t>
      </w:r>
    </w:p>
    <w:p w:rsidR="0017212A" w:rsidRDefault="00324C4F">
      <w:pPr>
        <w:pStyle w:val="a5"/>
        <w:spacing w:before="73"/>
        <w:ind w:left="5245" w:right="167"/>
        <w:jc w:val="center"/>
      </w:pPr>
      <w:r>
        <w:rPr>
          <w:spacing w:val="-2"/>
        </w:rPr>
        <w:t>УТВЕРЖДЁН</w:t>
      </w:r>
    </w:p>
    <w:p w:rsidR="0017212A" w:rsidRDefault="00324C4F">
      <w:pPr>
        <w:pStyle w:val="a5"/>
        <w:ind w:left="5245" w:right="166"/>
      </w:pPr>
      <w:bookmarkStart w:id="2" w:name="(наименование_муниципального_образования"/>
      <w:bookmarkEnd w:id="2"/>
      <w:r>
        <w:t xml:space="preserve">постановлением </w:t>
      </w:r>
      <w:r>
        <w:rPr>
          <w:spacing w:val="-2"/>
        </w:rPr>
        <w:t>администрации</w:t>
      </w:r>
    </w:p>
    <w:p w:rsidR="0017212A" w:rsidRDefault="00324C4F">
      <w:pPr>
        <w:pStyle w:val="a5"/>
        <w:tabs>
          <w:tab w:val="left" w:pos="1376"/>
          <w:tab w:val="left" w:pos="2134"/>
        </w:tabs>
        <w:ind w:left="5245" w:right="99"/>
      </w:pPr>
      <w:r>
        <w:t xml:space="preserve">муниципального округа </w:t>
      </w:r>
    </w:p>
    <w:p w:rsidR="0017212A" w:rsidRDefault="00324C4F">
      <w:pPr>
        <w:pStyle w:val="a5"/>
        <w:tabs>
          <w:tab w:val="left" w:pos="1376"/>
          <w:tab w:val="left" w:pos="2134"/>
        </w:tabs>
        <w:ind w:left="5245" w:right="99"/>
      </w:pPr>
      <w:r>
        <w:t>от 17.04.20</w:t>
      </w:r>
      <w:r>
        <w:t>24 №445</w:t>
      </w:r>
    </w:p>
    <w:p w:rsidR="0017212A" w:rsidRDefault="0017212A">
      <w:pPr>
        <w:pStyle w:val="a5"/>
        <w:ind w:left="0"/>
        <w:jc w:val="center"/>
        <w:rPr>
          <w:spacing w:val="-2"/>
        </w:rPr>
      </w:pPr>
    </w:p>
    <w:p w:rsidR="0017212A" w:rsidRDefault="0017212A">
      <w:pPr>
        <w:pStyle w:val="a5"/>
        <w:ind w:left="0"/>
        <w:jc w:val="center"/>
        <w:rPr>
          <w:spacing w:val="-2"/>
        </w:rPr>
      </w:pPr>
    </w:p>
    <w:p w:rsidR="0017212A" w:rsidRDefault="00324C4F">
      <w:pPr>
        <w:pStyle w:val="a5"/>
        <w:ind w:left="0"/>
        <w:jc w:val="center"/>
      </w:pPr>
      <w:r>
        <w:rPr>
          <w:spacing w:val="-2"/>
        </w:rPr>
        <w:t>Порядок</w:t>
      </w:r>
    </w:p>
    <w:p w:rsidR="0017212A" w:rsidRDefault="00324C4F">
      <w:pPr>
        <w:pStyle w:val="a5"/>
        <w:ind w:left="0"/>
        <w:jc w:val="center"/>
      </w:pPr>
      <w:r>
        <w:t xml:space="preserve">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администрации Жердевского муниципального округа Тамбовской области, а также действующих нормативных правовых актов администрации Жердевского муниципального округа Тамбовской област</w:t>
      </w:r>
      <w:r>
        <w:t xml:space="preserve">и </w:t>
      </w:r>
    </w:p>
    <w:p w:rsidR="0017212A" w:rsidRDefault="00324C4F">
      <w:pPr>
        <w:pStyle w:val="a5"/>
        <w:ind w:left="0"/>
        <w:jc w:val="center"/>
      </w:pPr>
      <w:r>
        <w:t>(далее-</w:t>
      </w:r>
      <w:r>
        <w:rPr>
          <w:spacing w:val="-2"/>
        </w:rPr>
        <w:t xml:space="preserve"> Порядок)</w:t>
      </w:r>
    </w:p>
    <w:p w:rsidR="0017212A" w:rsidRDefault="0017212A">
      <w:pPr>
        <w:pStyle w:val="a5"/>
        <w:ind w:left="0"/>
        <w:jc w:val="left"/>
      </w:pPr>
    </w:p>
    <w:p w:rsidR="0017212A" w:rsidRDefault="00324C4F" w:rsidP="00324C4F">
      <w:pPr>
        <w:ind w:right="166" w:firstLine="708"/>
        <w:jc w:val="both"/>
        <w:rPr>
          <w:sz w:val="28"/>
        </w:rPr>
      </w:pPr>
      <w:r>
        <w:rPr>
          <w:sz w:val="28"/>
        </w:rPr>
        <w:t>Настоящий Порядок разработан в целях предупреждения включения в проекты нормативных правовых актов Совета депутатов Жердевского муниципального округа (далее – Совет депутатов), администрации Жердевского муниципального округа</w:t>
      </w:r>
      <w:r>
        <w:rPr>
          <w:i/>
          <w:sz w:val="28"/>
        </w:rPr>
        <w:t xml:space="preserve"> (</w:t>
      </w:r>
      <w:r>
        <w:rPr>
          <w:sz w:val="28"/>
        </w:rPr>
        <w:t>далее - а</w:t>
      </w:r>
      <w:r>
        <w:rPr>
          <w:sz w:val="28"/>
        </w:rPr>
        <w:t>дминистрация) положений, способствующих созданию условий для проявления коррупции (</w:t>
      </w:r>
      <w:proofErr w:type="spellStart"/>
      <w:r>
        <w:rPr>
          <w:sz w:val="28"/>
        </w:rPr>
        <w:t>коррупциогенных</w:t>
      </w:r>
      <w:proofErr w:type="spellEnd"/>
      <w:r>
        <w:rPr>
          <w:sz w:val="28"/>
        </w:rPr>
        <w:t xml:space="preserve"> факторов), а также по выявлению и устранению в действующих нормативных правовых актах администрации указанных положений.</w:t>
      </w:r>
    </w:p>
    <w:p w:rsidR="0017212A" w:rsidRDefault="0017212A">
      <w:pPr>
        <w:pStyle w:val="a5"/>
        <w:ind w:left="0"/>
        <w:jc w:val="left"/>
      </w:pPr>
    </w:p>
    <w:p w:rsidR="0017212A" w:rsidRDefault="00324C4F" w:rsidP="00324C4F">
      <w:pPr>
        <w:tabs>
          <w:tab w:val="left" w:pos="0"/>
        </w:tabs>
        <w:ind w:right="-9"/>
        <w:jc w:val="center"/>
        <w:rPr>
          <w:sz w:val="28"/>
        </w:rPr>
      </w:pPr>
      <w:r>
        <w:rPr>
          <w:sz w:val="28"/>
        </w:rPr>
        <w:t xml:space="preserve">1. Проведение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</w:t>
      </w:r>
      <w:r>
        <w:rPr>
          <w:sz w:val="28"/>
        </w:rPr>
        <w:t>экспертизы проектов нормативных правовых актов</w:t>
      </w:r>
    </w:p>
    <w:p w:rsidR="0017212A" w:rsidRDefault="0017212A">
      <w:pPr>
        <w:tabs>
          <w:tab w:val="left" w:pos="0"/>
        </w:tabs>
        <w:ind w:right="-9"/>
        <w:jc w:val="center"/>
        <w:rPr>
          <w:sz w:val="28"/>
        </w:rPr>
      </w:pPr>
    </w:p>
    <w:p w:rsidR="0017212A" w:rsidRDefault="00324C4F" w:rsidP="00324C4F">
      <w:pPr>
        <w:pStyle w:val="a8"/>
        <w:numPr>
          <w:ilvl w:val="2"/>
          <w:numId w:val="1"/>
        </w:numPr>
        <w:tabs>
          <w:tab w:val="left" w:pos="0"/>
        </w:tabs>
        <w:ind w:right="170" w:firstLine="709"/>
        <w:rPr>
          <w:sz w:val="28"/>
        </w:rPr>
      </w:pPr>
      <w:proofErr w:type="spellStart"/>
      <w:r>
        <w:rPr>
          <w:sz w:val="28"/>
        </w:rPr>
        <w:t>Антикоррупционная</w:t>
      </w:r>
      <w:proofErr w:type="spellEnd"/>
      <w:r>
        <w:rPr>
          <w:sz w:val="28"/>
        </w:rPr>
        <w:t xml:space="preserve"> экспертиза проектов нормативных правовых актов администрации, Совета депутатов, вносимых на рассмотрение главой округа в порядке реализации права правотворческой инициативы, является </w:t>
      </w:r>
      <w:r>
        <w:rPr>
          <w:spacing w:val="-2"/>
          <w:sz w:val="28"/>
        </w:rPr>
        <w:t>обязате</w:t>
      </w:r>
      <w:r>
        <w:rPr>
          <w:spacing w:val="-2"/>
          <w:sz w:val="28"/>
        </w:rPr>
        <w:t>льной.</w:t>
      </w:r>
    </w:p>
    <w:p w:rsidR="0017212A" w:rsidRDefault="00324C4F" w:rsidP="00324C4F">
      <w:pPr>
        <w:pStyle w:val="a8"/>
        <w:numPr>
          <w:ilvl w:val="2"/>
          <w:numId w:val="1"/>
        </w:numPr>
        <w:tabs>
          <w:tab w:val="left" w:pos="0"/>
        </w:tabs>
        <w:ind w:right="170" w:firstLine="709"/>
        <w:rPr>
          <w:sz w:val="28"/>
        </w:rPr>
      </w:pPr>
      <w:proofErr w:type="spellStart"/>
      <w:r>
        <w:rPr>
          <w:sz w:val="28"/>
        </w:rPr>
        <w:t>Антикоррупционная</w:t>
      </w:r>
      <w:proofErr w:type="spellEnd"/>
      <w:r>
        <w:rPr>
          <w:sz w:val="28"/>
        </w:rPr>
        <w:t xml:space="preserve"> экспертиза в отношении проектов решений Совета депутатов, вносимых на рассмотрение Совета депутатов Жердевского муниципального </w:t>
      </w:r>
      <w:proofErr w:type="spellStart"/>
      <w:r>
        <w:rPr>
          <w:sz w:val="28"/>
        </w:rPr>
        <w:t>округаглавой</w:t>
      </w:r>
      <w:proofErr w:type="spellEnd"/>
      <w:r>
        <w:rPr>
          <w:sz w:val="28"/>
        </w:rPr>
        <w:t xml:space="preserve"> округа в порядке реализации права правотворческой инициативы, проектов нормативных правовых</w:t>
      </w:r>
      <w:r>
        <w:rPr>
          <w:sz w:val="28"/>
        </w:rPr>
        <w:t xml:space="preserve"> актов администрации является составной частью правовой экспертизы и проводится должностными лицами администрации, уполномоченными на её проведение правовым актом администрации (далее - уполномоченное лицо).</w:t>
      </w:r>
    </w:p>
    <w:p w:rsidR="0017212A" w:rsidRDefault="00324C4F" w:rsidP="00324C4F">
      <w:pPr>
        <w:pStyle w:val="a8"/>
        <w:numPr>
          <w:ilvl w:val="2"/>
          <w:numId w:val="1"/>
        </w:numPr>
        <w:tabs>
          <w:tab w:val="left" w:pos="284"/>
        </w:tabs>
        <w:spacing w:before="1"/>
        <w:ind w:right="170" w:firstLine="709"/>
        <w:rPr>
          <w:sz w:val="28"/>
        </w:rPr>
      </w:pPr>
      <w:r>
        <w:rPr>
          <w:sz w:val="28"/>
        </w:rPr>
        <w:t xml:space="preserve">Сроки проведения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 пр</w:t>
      </w:r>
      <w:r>
        <w:rPr>
          <w:sz w:val="28"/>
        </w:rPr>
        <w:t>оектов нормативных правовых актов уполномоченным лицом определяются в соответствии с инструкцией по делопроизводству администрации.</w:t>
      </w:r>
    </w:p>
    <w:p w:rsidR="00324C4F" w:rsidRDefault="00324C4F" w:rsidP="00324C4F">
      <w:pPr>
        <w:pStyle w:val="a8"/>
        <w:numPr>
          <w:ilvl w:val="2"/>
          <w:numId w:val="1"/>
        </w:numPr>
        <w:tabs>
          <w:tab w:val="left" w:pos="284"/>
        </w:tabs>
        <w:spacing w:before="73"/>
        <w:ind w:right="170"/>
        <w:rPr>
          <w:sz w:val="28"/>
        </w:rPr>
      </w:pPr>
      <w:proofErr w:type="spellStart"/>
      <w:r w:rsidRPr="00324C4F">
        <w:rPr>
          <w:sz w:val="28"/>
        </w:rPr>
        <w:t>Антикоррупционная</w:t>
      </w:r>
      <w:proofErr w:type="spellEnd"/>
      <w:r w:rsidRPr="00324C4F">
        <w:rPr>
          <w:sz w:val="28"/>
        </w:rPr>
        <w:t xml:space="preserve"> экспертиза проводится согласно методике проведения </w:t>
      </w:r>
      <w:proofErr w:type="spellStart"/>
      <w:r w:rsidRPr="00324C4F">
        <w:rPr>
          <w:sz w:val="28"/>
        </w:rPr>
        <w:t>антикоррупционной</w:t>
      </w:r>
      <w:proofErr w:type="spellEnd"/>
      <w:r w:rsidRPr="00324C4F">
        <w:rPr>
          <w:sz w:val="28"/>
        </w:rPr>
        <w:t xml:space="preserve"> экспертизы но</w:t>
      </w:r>
      <w:r w:rsidRPr="00324C4F">
        <w:rPr>
          <w:sz w:val="28"/>
        </w:rPr>
        <w:t xml:space="preserve">рмативных правовых актов и проектов нормативных правовых актов, утвержденной Правительством Российской </w:t>
      </w:r>
      <w:r w:rsidRPr="00324C4F">
        <w:rPr>
          <w:sz w:val="28"/>
        </w:rPr>
        <w:lastRenderedPageBreak/>
        <w:t xml:space="preserve">Федерации от 26.02.2010 № 96 «Об </w:t>
      </w:r>
      <w:proofErr w:type="spellStart"/>
      <w:r w:rsidRPr="00324C4F">
        <w:rPr>
          <w:sz w:val="28"/>
        </w:rPr>
        <w:t>антикоррупционной</w:t>
      </w:r>
      <w:proofErr w:type="spellEnd"/>
      <w:r w:rsidRPr="00324C4F">
        <w:rPr>
          <w:sz w:val="28"/>
        </w:rPr>
        <w:t xml:space="preserve"> экспертизе нормативных правовых актов и проектов нормативных правовых актов» (далее - Методика).</w:t>
      </w:r>
      <w:r>
        <w:rPr>
          <w:sz w:val="28"/>
        </w:rPr>
        <w:t xml:space="preserve"> </w:t>
      </w:r>
    </w:p>
    <w:p w:rsidR="0017212A" w:rsidRPr="00324C4F" w:rsidRDefault="00324C4F" w:rsidP="00324C4F">
      <w:pPr>
        <w:pStyle w:val="a8"/>
        <w:numPr>
          <w:ilvl w:val="2"/>
          <w:numId w:val="1"/>
        </w:numPr>
        <w:tabs>
          <w:tab w:val="left" w:pos="284"/>
        </w:tabs>
        <w:spacing w:before="73"/>
        <w:ind w:right="170" w:firstLine="709"/>
        <w:rPr>
          <w:sz w:val="28"/>
        </w:rPr>
      </w:pPr>
      <w:r w:rsidRPr="00324C4F">
        <w:rPr>
          <w:sz w:val="28"/>
        </w:rPr>
        <w:t>По ре</w:t>
      </w:r>
      <w:r w:rsidRPr="00324C4F">
        <w:rPr>
          <w:sz w:val="28"/>
        </w:rPr>
        <w:t xml:space="preserve">зультатам </w:t>
      </w:r>
      <w:proofErr w:type="spellStart"/>
      <w:r w:rsidRPr="00324C4F">
        <w:rPr>
          <w:sz w:val="28"/>
        </w:rPr>
        <w:t>антикоррупционной</w:t>
      </w:r>
      <w:proofErr w:type="spellEnd"/>
      <w:r w:rsidRPr="00324C4F">
        <w:rPr>
          <w:sz w:val="28"/>
        </w:rPr>
        <w:t xml:space="preserve"> экспертизы проектов нормативных правовых актов дается заключение, содержащее перечень норм и положений, в которых обнаружены </w:t>
      </w:r>
      <w:proofErr w:type="spellStart"/>
      <w:r w:rsidRPr="00324C4F">
        <w:rPr>
          <w:sz w:val="28"/>
        </w:rPr>
        <w:t>коррупциогенные</w:t>
      </w:r>
      <w:proofErr w:type="spellEnd"/>
      <w:r w:rsidRPr="00324C4F">
        <w:rPr>
          <w:sz w:val="28"/>
        </w:rPr>
        <w:t xml:space="preserve"> факторы, а также рекомендации по их устранению и включению в текст проекта норм, направ</w:t>
      </w:r>
      <w:r w:rsidRPr="00324C4F">
        <w:rPr>
          <w:sz w:val="28"/>
        </w:rPr>
        <w:t>ленных на предупреждение коррупционных действий.</w:t>
      </w:r>
    </w:p>
    <w:p w:rsidR="0017212A" w:rsidRDefault="00324C4F" w:rsidP="00324C4F">
      <w:pPr>
        <w:pStyle w:val="a8"/>
        <w:numPr>
          <w:ilvl w:val="2"/>
          <w:numId w:val="1"/>
        </w:numPr>
        <w:tabs>
          <w:tab w:val="left" w:pos="284"/>
        </w:tabs>
        <w:ind w:right="170" w:firstLine="709"/>
        <w:rPr>
          <w:sz w:val="28"/>
        </w:rPr>
      </w:pP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факторы, выявленные при проведении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 проекта нормативного правового акта, устраняются на стадии доработки проекта структурным подразделением администрации, разработ</w:t>
      </w:r>
      <w:r>
        <w:rPr>
          <w:sz w:val="28"/>
        </w:rPr>
        <w:t>авшим проект (далее - разработчик).</w:t>
      </w:r>
    </w:p>
    <w:p w:rsidR="0017212A" w:rsidRDefault="0017212A">
      <w:pPr>
        <w:pStyle w:val="a5"/>
        <w:ind w:left="0"/>
        <w:jc w:val="left"/>
      </w:pPr>
    </w:p>
    <w:p w:rsidR="0017212A" w:rsidRDefault="00324C4F">
      <w:pPr>
        <w:tabs>
          <w:tab w:val="left" w:pos="2143"/>
          <w:tab w:val="left" w:pos="2241"/>
        </w:tabs>
        <w:ind w:right="-9"/>
        <w:jc w:val="center"/>
        <w:rPr>
          <w:sz w:val="28"/>
        </w:rPr>
      </w:pPr>
      <w:r>
        <w:rPr>
          <w:sz w:val="28"/>
        </w:rPr>
        <w:t xml:space="preserve">2. Проведение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 действующих нормативных правовых актов</w:t>
      </w:r>
    </w:p>
    <w:p w:rsidR="0017212A" w:rsidRDefault="0017212A">
      <w:pPr>
        <w:pStyle w:val="a5"/>
        <w:ind w:left="0"/>
        <w:jc w:val="left"/>
      </w:pPr>
    </w:p>
    <w:p w:rsidR="0017212A" w:rsidRDefault="00324C4F" w:rsidP="00324C4F">
      <w:pPr>
        <w:pStyle w:val="a8"/>
        <w:numPr>
          <w:ilvl w:val="2"/>
          <w:numId w:val="1"/>
        </w:numPr>
        <w:tabs>
          <w:tab w:val="left" w:pos="284"/>
        </w:tabs>
        <w:ind w:right="170" w:firstLine="709"/>
        <w:rPr>
          <w:sz w:val="28"/>
        </w:rPr>
      </w:pPr>
      <w:proofErr w:type="spellStart"/>
      <w:r>
        <w:rPr>
          <w:sz w:val="28"/>
        </w:rPr>
        <w:t>Антикоррупционная</w:t>
      </w:r>
      <w:proofErr w:type="spellEnd"/>
      <w:r>
        <w:rPr>
          <w:sz w:val="28"/>
        </w:rPr>
        <w:t xml:space="preserve"> экспертиза действующих нормативных правовых актов администрации проводится при осуществлении мониторинга их </w:t>
      </w:r>
      <w:r>
        <w:rPr>
          <w:sz w:val="28"/>
        </w:rPr>
        <w:t>применения.</w:t>
      </w:r>
    </w:p>
    <w:p w:rsidR="0017212A" w:rsidRDefault="00324C4F" w:rsidP="00324C4F">
      <w:pPr>
        <w:pStyle w:val="a8"/>
        <w:numPr>
          <w:ilvl w:val="2"/>
          <w:numId w:val="1"/>
        </w:numPr>
        <w:tabs>
          <w:tab w:val="left" w:pos="284"/>
        </w:tabs>
        <w:ind w:right="170" w:firstLine="709"/>
        <w:rPr>
          <w:sz w:val="28"/>
        </w:rPr>
      </w:pPr>
      <w:r>
        <w:rPr>
          <w:sz w:val="28"/>
        </w:rPr>
        <w:t xml:space="preserve">По результатам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 действующих нормативных правовых актов дается заключение, содержащее перечень норм и положений, в которых обнаружены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факторы, а также рекомендации по их устранению.</w:t>
      </w:r>
    </w:p>
    <w:p w:rsidR="0017212A" w:rsidRDefault="00324C4F" w:rsidP="00324C4F">
      <w:pPr>
        <w:pStyle w:val="a5"/>
        <w:ind w:left="0" w:right="172" w:firstLine="709"/>
      </w:pPr>
      <w:r>
        <w:t>Заключение готовитс</w:t>
      </w:r>
      <w:r>
        <w:t xml:space="preserve">я структурным подразделением администрации, выявившим </w:t>
      </w:r>
      <w:proofErr w:type="spellStart"/>
      <w:r>
        <w:t>коррупциогенные</w:t>
      </w:r>
      <w:proofErr w:type="spellEnd"/>
      <w:r>
        <w:t xml:space="preserve"> факторы, и направляется заместителю главы администрации, координирующему и контролирующему деятельность структурного подразделения администрации, сфера деятельности которого затрагиваетс</w:t>
      </w:r>
      <w:r>
        <w:t xml:space="preserve">я нормативным правовым актом, содержащим </w:t>
      </w:r>
      <w:proofErr w:type="spellStart"/>
      <w:r>
        <w:t>коррупциогенные</w:t>
      </w:r>
      <w:proofErr w:type="spellEnd"/>
      <w:r>
        <w:t xml:space="preserve"> </w:t>
      </w:r>
      <w:r>
        <w:rPr>
          <w:spacing w:val="-2"/>
        </w:rPr>
        <w:t>факторы.</w:t>
      </w:r>
    </w:p>
    <w:p w:rsidR="0017212A" w:rsidRDefault="00324C4F" w:rsidP="00324C4F">
      <w:pPr>
        <w:pStyle w:val="a8"/>
        <w:numPr>
          <w:ilvl w:val="2"/>
          <w:numId w:val="1"/>
        </w:numPr>
        <w:tabs>
          <w:tab w:val="left" w:pos="284"/>
        </w:tabs>
        <w:ind w:right="170" w:firstLine="709"/>
        <w:rPr>
          <w:sz w:val="28"/>
        </w:rPr>
      </w:pPr>
      <w:r>
        <w:rPr>
          <w:sz w:val="28"/>
        </w:rPr>
        <w:t xml:space="preserve">Выявленные в действующем нормативном правовом акте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устраняются путем внесения в него соответствующих изменений либо путем признания его утратившим силу.</w:t>
      </w:r>
    </w:p>
    <w:p w:rsidR="0017212A" w:rsidRDefault="0017212A">
      <w:pPr>
        <w:pStyle w:val="a5"/>
        <w:ind w:left="0"/>
        <w:jc w:val="left"/>
      </w:pPr>
    </w:p>
    <w:p w:rsidR="0017212A" w:rsidRDefault="00324C4F">
      <w:pPr>
        <w:pStyle w:val="a8"/>
        <w:tabs>
          <w:tab w:val="left" w:pos="0"/>
          <w:tab w:val="left" w:pos="2234"/>
        </w:tabs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3. Независим</w:t>
      </w:r>
      <w:r>
        <w:rPr>
          <w:sz w:val="28"/>
          <w:szCs w:val="28"/>
        </w:rPr>
        <w:t xml:space="preserve">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проектов нормативных правовых актов и действующих нормативных правовых </w:t>
      </w:r>
      <w:r>
        <w:rPr>
          <w:spacing w:val="-2"/>
          <w:sz w:val="28"/>
          <w:szCs w:val="28"/>
        </w:rPr>
        <w:t>актов</w:t>
      </w:r>
    </w:p>
    <w:p w:rsidR="0017212A" w:rsidRDefault="0017212A">
      <w:pPr>
        <w:pStyle w:val="a5"/>
        <w:ind w:left="0"/>
        <w:jc w:val="left"/>
      </w:pPr>
    </w:p>
    <w:p w:rsidR="0017212A" w:rsidRPr="00324C4F" w:rsidRDefault="00324C4F" w:rsidP="00324C4F">
      <w:pPr>
        <w:tabs>
          <w:tab w:val="left" w:pos="-142"/>
        </w:tabs>
        <w:ind w:right="170" w:firstLine="709"/>
        <w:jc w:val="both"/>
        <w:rPr>
          <w:sz w:val="28"/>
        </w:rPr>
      </w:pPr>
      <w:r w:rsidRPr="00324C4F">
        <w:rPr>
          <w:sz w:val="28"/>
        </w:rPr>
        <w:t xml:space="preserve">Независимая </w:t>
      </w:r>
      <w:proofErr w:type="spellStart"/>
      <w:r w:rsidRPr="00324C4F">
        <w:rPr>
          <w:sz w:val="28"/>
        </w:rPr>
        <w:t>антикоррупционная</w:t>
      </w:r>
      <w:proofErr w:type="spellEnd"/>
      <w:r w:rsidRPr="00324C4F">
        <w:rPr>
          <w:sz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</w:t>
      </w:r>
      <w:r w:rsidRPr="00324C4F">
        <w:rPr>
          <w:sz w:val="28"/>
        </w:rPr>
        <w:t xml:space="preserve">дерации в качестве экспертов по проведению независимой </w:t>
      </w:r>
      <w:proofErr w:type="spellStart"/>
      <w:r w:rsidRPr="00324C4F">
        <w:rPr>
          <w:sz w:val="28"/>
        </w:rPr>
        <w:t>антикоррупционной</w:t>
      </w:r>
      <w:proofErr w:type="spellEnd"/>
      <w:r w:rsidRPr="00324C4F">
        <w:rPr>
          <w:sz w:val="28"/>
        </w:rPr>
        <w:t xml:space="preserve"> экспертизы нормативных правовых актов и проектов нормативных правовых актов, в соответствии с </w:t>
      </w:r>
      <w:r w:rsidRPr="00324C4F">
        <w:rPr>
          <w:spacing w:val="-2"/>
          <w:sz w:val="28"/>
        </w:rPr>
        <w:t>Методикой.</w:t>
      </w:r>
    </w:p>
    <w:p w:rsidR="0017212A" w:rsidRPr="00324C4F" w:rsidRDefault="00324C4F" w:rsidP="00324C4F">
      <w:pPr>
        <w:tabs>
          <w:tab w:val="left" w:pos="567"/>
        </w:tabs>
        <w:ind w:right="170" w:firstLine="709"/>
        <w:jc w:val="both"/>
        <w:rPr>
          <w:sz w:val="28"/>
        </w:rPr>
      </w:pPr>
      <w:r w:rsidRPr="00324C4F">
        <w:rPr>
          <w:sz w:val="28"/>
        </w:rPr>
        <w:t>В отношении проектов правовых актов Жердевского муниципального округа, содержа</w:t>
      </w:r>
      <w:r w:rsidRPr="00324C4F">
        <w:rPr>
          <w:sz w:val="28"/>
        </w:rPr>
        <w:t xml:space="preserve">щих сведения, составляющие государственную тайну, или сведения конфиденциального характера, независимая </w:t>
      </w:r>
      <w:proofErr w:type="spellStart"/>
      <w:r w:rsidRPr="00324C4F">
        <w:rPr>
          <w:sz w:val="28"/>
        </w:rPr>
        <w:t>антикоррупционная</w:t>
      </w:r>
      <w:proofErr w:type="spellEnd"/>
      <w:r w:rsidRPr="00324C4F">
        <w:rPr>
          <w:sz w:val="28"/>
        </w:rPr>
        <w:t xml:space="preserve"> </w:t>
      </w:r>
      <w:r w:rsidRPr="00324C4F">
        <w:rPr>
          <w:sz w:val="28"/>
        </w:rPr>
        <w:lastRenderedPageBreak/>
        <w:t>экспертиза не проводится.</w:t>
      </w:r>
    </w:p>
    <w:p w:rsidR="0017212A" w:rsidRDefault="00324C4F" w:rsidP="00324C4F">
      <w:pPr>
        <w:tabs>
          <w:tab w:val="left" w:pos="284"/>
        </w:tabs>
        <w:ind w:right="170" w:firstLine="709"/>
        <w:jc w:val="both"/>
      </w:pPr>
      <w:r w:rsidRPr="00324C4F">
        <w:rPr>
          <w:sz w:val="28"/>
        </w:rPr>
        <w:t xml:space="preserve">В целях обеспечения возможности проведения независимой </w:t>
      </w:r>
      <w:proofErr w:type="spellStart"/>
      <w:r w:rsidRPr="00324C4F">
        <w:rPr>
          <w:sz w:val="28"/>
        </w:rPr>
        <w:t>антикоррупционной</w:t>
      </w:r>
      <w:proofErr w:type="spellEnd"/>
      <w:r w:rsidRPr="00324C4F">
        <w:rPr>
          <w:sz w:val="28"/>
        </w:rPr>
        <w:t xml:space="preserve"> экспертизы разработчик размещает пр</w:t>
      </w:r>
      <w:r w:rsidRPr="00324C4F">
        <w:rPr>
          <w:sz w:val="28"/>
        </w:rPr>
        <w:t xml:space="preserve">оект нормативного правового акта администрации </w:t>
      </w:r>
      <w:r w:rsidRPr="00324C4F">
        <w:rPr>
          <w:rStyle w:val="-"/>
          <w:rFonts w:eastAsia="Times New Roman CYR"/>
          <w:color w:val="auto"/>
          <w:sz w:val="28"/>
          <w:szCs w:val="28"/>
          <w:u w:val="none"/>
        </w:rPr>
        <w:t xml:space="preserve">на официальном сайте администрации Жердевского муниципального округа, расположенном по адресу: https://www.zherdevskij-r68.gosweb.gosuslugi.ru/, </w:t>
      </w:r>
      <w:r w:rsidRPr="00324C4F">
        <w:rPr>
          <w:sz w:val="28"/>
          <w:szCs w:val="28"/>
        </w:rPr>
        <w:t xml:space="preserve">(далее – сайт), с указанием </w:t>
      </w:r>
      <w:r w:rsidRPr="00324C4F">
        <w:rPr>
          <w:sz w:val="28"/>
          <w:szCs w:val="28"/>
        </w:rPr>
        <w:t xml:space="preserve">разработчика проекта правового акта, сроков проведения независимой </w:t>
      </w:r>
      <w:proofErr w:type="spellStart"/>
      <w:r w:rsidRPr="00324C4F">
        <w:rPr>
          <w:sz w:val="28"/>
          <w:szCs w:val="28"/>
        </w:rPr>
        <w:t>антикоррупционной</w:t>
      </w:r>
      <w:proofErr w:type="spellEnd"/>
      <w:r w:rsidRPr="00324C4F">
        <w:rPr>
          <w:sz w:val="28"/>
          <w:szCs w:val="28"/>
        </w:rPr>
        <w:t xml:space="preserve"> экспертизы проекта нормативного правового акта, адреса электронной почты и (или) почтового адреса, по которому направляются заключения по результатам проведения независим</w:t>
      </w:r>
      <w:r w:rsidRPr="00324C4F">
        <w:rPr>
          <w:sz w:val="28"/>
          <w:szCs w:val="28"/>
        </w:rPr>
        <w:t xml:space="preserve">ой </w:t>
      </w:r>
      <w:proofErr w:type="spellStart"/>
      <w:r w:rsidRPr="00324C4F">
        <w:rPr>
          <w:sz w:val="28"/>
          <w:szCs w:val="28"/>
        </w:rPr>
        <w:t>антикоррупционной</w:t>
      </w:r>
      <w:proofErr w:type="spellEnd"/>
      <w:r w:rsidRPr="00324C4F">
        <w:rPr>
          <w:sz w:val="28"/>
          <w:szCs w:val="28"/>
        </w:rPr>
        <w:t xml:space="preserve"> экспертизы проекта нормативного правового акта.</w:t>
      </w:r>
    </w:p>
    <w:p w:rsidR="0017212A" w:rsidRPr="00324C4F" w:rsidRDefault="00324C4F" w:rsidP="00324C4F">
      <w:pPr>
        <w:tabs>
          <w:tab w:val="left" w:pos="284"/>
        </w:tabs>
        <w:ind w:right="170" w:firstLine="709"/>
        <w:jc w:val="both"/>
        <w:rPr>
          <w:sz w:val="28"/>
        </w:rPr>
      </w:pPr>
      <w:r w:rsidRPr="00324C4F">
        <w:rPr>
          <w:sz w:val="28"/>
          <w:szCs w:val="28"/>
        </w:rPr>
        <w:t>Срок размещения проектов актов на сайте</w:t>
      </w:r>
      <w:r w:rsidRPr="00324C4F">
        <w:rPr>
          <w:sz w:val="28"/>
        </w:rPr>
        <w:t xml:space="preserve"> в целях проведения независимой </w:t>
      </w:r>
      <w:proofErr w:type="spellStart"/>
      <w:r w:rsidRPr="00324C4F">
        <w:rPr>
          <w:sz w:val="28"/>
        </w:rPr>
        <w:t>антикоррупционной</w:t>
      </w:r>
      <w:proofErr w:type="spellEnd"/>
      <w:r w:rsidRPr="00324C4F">
        <w:rPr>
          <w:sz w:val="28"/>
        </w:rPr>
        <w:t xml:space="preserve"> экспертизы составляет не менее 7 дней.</w:t>
      </w:r>
    </w:p>
    <w:p w:rsidR="0017212A" w:rsidRPr="00324C4F" w:rsidRDefault="00324C4F" w:rsidP="00324C4F">
      <w:pPr>
        <w:tabs>
          <w:tab w:val="left" w:pos="284"/>
        </w:tabs>
        <w:ind w:right="171" w:firstLine="709"/>
        <w:jc w:val="both"/>
        <w:rPr>
          <w:sz w:val="28"/>
        </w:rPr>
      </w:pPr>
      <w:r w:rsidRPr="00324C4F">
        <w:rPr>
          <w:sz w:val="28"/>
        </w:rPr>
        <w:t xml:space="preserve">Результаты независимой </w:t>
      </w:r>
      <w:proofErr w:type="spellStart"/>
      <w:r w:rsidRPr="00324C4F">
        <w:rPr>
          <w:sz w:val="28"/>
        </w:rPr>
        <w:t>антикоррупционной</w:t>
      </w:r>
      <w:proofErr w:type="spellEnd"/>
      <w:r w:rsidRPr="00324C4F">
        <w:rPr>
          <w:sz w:val="28"/>
        </w:rPr>
        <w:t xml:space="preserve"> экспертизы отражаю</w:t>
      </w:r>
      <w:r w:rsidRPr="00324C4F">
        <w:rPr>
          <w:sz w:val="28"/>
        </w:rPr>
        <w:t xml:space="preserve">тся в заключении, составленном по форме, утверждаемой Министерством юстиции Российской Федерации. </w:t>
      </w:r>
    </w:p>
    <w:p w:rsidR="0017212A" w:rsidRPr="00324C4F" w:rsidRDefault="00324C4F" w:rsidP="00324C4F">
      <w:pPr>
        <w:tabs>
          <w:tab w:val="left" w:pos="284"/>
        </w:tabs>
        <w:ind w:right="170" w:firstLine="709"/>
        <w:jc w:val="both"/>
        <w:rPr>
          <w:sz w:val="28"/>
        </w:rPr>
      </w:pPr>
      <w:r w:rsidRPr="00324C4F">
        <w:rPr>
          <w:sz w:val="28"/>
        </w:rPr>
        <w:t xml:space="preserve">Заключение по результатам независимой </w:t>
      </w:r>
      <w:proofErr w:type="spellStart"/>
      <w:r w:rsidRPr="00324C4F">
        <w:rPr>
          <w:sz w:val="28"/>
        </w:rPr>
        <w:t>антикоррупционной</w:t>
      </w:r>
      <w:proofErr w:type="spellEnd"/>
      <w:r w:rsidRPr="00324C4F">
        <w:rPr>
          <w:sz w:val="28"/>
        </w:rPr>
        <w:t xml:space="preserve"> экспертизы носит рекомендательный характер и подлежит обязательному рассмотрению разработчиком, котор</w:t>
      </w:r>
      <w:r w:rsidRPr="00324C4F">
        <w:rPr>
          <w:sz w:val="28"/>
        </w:rPr>
        <w:t xml:space="preserve">ому оно направлено, в 30-дневный срок со дня его получения. По результатам рассмотрения гражданину или организации, проводившим независимую </w:t>
      </w:r>
      <w:proofErr w:type="spellStart"/>
      <w:r w:rsidRPr="00324C4F">
        <w:rPr>
          <w:sz w:val="28"/>
        </w:rPr>
        <w:t>антикоррупционную</w:t>
      </w:r>
      <w:proofErr w:type="spellEnd"/>
      <w:r w:rsidRPr="00324C4F">
        <w:rPr>
          <w:sz w:val="28"/>
        </w:rPr>
        <w:t xml:space="preserve"> экспертизу, направляется мотивированный ответ (за исключением случаев, когда в заключении отсутств</w:t>
      </w:r>
      <w:r w:rsidRPr="00324C4F">
        <w:rPr>
          <w:sz w:val="28"/>
        </w:rPr>
        <w:t xml:space="preserve">ует информация о выявленных </w:t>
      </w:r>
      <w:proofErr w:type="spellStart"/>
      <w:r w:rsidRPr="00324C4F">
        <w:rPr>
          <w:sz w:val="28"/>
        </w:rPr>
        <w:t>коррупциогенных</w:t>
      </w:r>
      <w:proofErr w:type="spellEnd"/>
      <w:r w:rsidRPr="00324C4F">
        <w:rPr>
          <w:sz w:val="28"/>
        </w:rPr>
        <w:t xml:space="preserve"> факторах или предложения о способе устранения выявленных </w:t>
      </w:r>
      <w:proofErr w:type="spellStart"/>
      <w:r w:rsidRPr="00324C4F">
        <w:rPr>
          <w:sz w:val="28"/>
        </w:rPr>
        <w:t>коррупциогенных</w:t>
      </w:r>
      <w:proofErr w:type="spellEnd"/>
      <w:r w:rsidRPr="00324C4F">
        <w:rPr>
          <w:sz w:val="28"/>
        </w:rPr>
        <w:t xml:space="preserve"> факторов), в котором отражается учет результатов независимой </w:t>
      </w:r>
      <w:proofErr w:type="spellStart"/>
      <w:r w:rsidRPr="00324C4F">
        <w:rPr>
          <w:sz w:val="28"/>
        </w:rPr>
        <w:t>антикоррупционной</w:t>
      </w:r>
      <w:proofErr w:type="spellEnd"/>
      <w:r w:rsidRPr="00324C4F">
        <w:rPr>
          <w:sz w:val="28"/>
        </w:rPr>
        <w:t xml:space="preserve"> экспертизы и (или) причины несогласия с выявленным в нормати</w:t>
      </w:r>
      <w:r w:rsidRPr="00324C4F">
        <w:rPr>
          <w:sz w:val="28"/>
        </w:rPr>
        <w:t xml:space="preserve">вном правовом акте или проекте нормативного правового акта </w:t>
      </w:r>
      <w:proofErr w:type="spellStart"/>
      <w:r w:rsidRPr="00324C4F">
        <w:rPr>
          <w:sz w:val="28"/>
        </w:rPr>
        <w:t>коррупциогенным</w:t>
      </w:r>
      <w:proofErr w:type="spellEnd"/>
      <w:r w:rsidRPr="00324C4F">
        <w:rPr>
          <w:sz w:val="28"/>
        </w:rPr>
        <w:t xml:space="preserve"> фактором.</w:t>
      </w:r>
    </w:p>
    <w:p w:rsidR="0017212A" w:rsidRPr="00324C4F" w:rsidRDefault="00324C4F" w:rsidP="00324C4F">
      <w:pPr>
        <w:tabs>
          <w:tab w:val="left" w:pos="142"/>
        </w:tabs>
        <w:ind w:right="170" w:firstLine="709"/>
        <w:jc w:val="both"/>
        <w:rPr>
          <w:sz w:val="28"/>
        </w:rPr>
      </w:pPr>
      <w:r w:rsidRPr="00324C4F">
        <w:rPr>
          <w:sz w:val="28"/>
        </w:rPr>
        <w:t xml:space="preserve">В случае если поступившее заключение по результатам независимой </w:t>
      </w:r>
      <w:proofErr w:type="spellStart"/>
      <w:r w:rsidRPr="00324C4F">
        <w:rPr>
          <w:sz w:val="28"/>
        </w:rPr>
        <w:t>антикоррупционной</w:t>
      </w:r>
      <w:proofErr w:type="spellEnd"/>
      <w:r w:rsidRPr="00324C4F">
        <w:rPr>
          <w:sz w:val="28"/>
        </w:rPr>
        <w:t xml:space="preserve"> экспертизы не соответствует форме, утвержденной Министерством юстиции Российской Федераци</w:t>
      </w:r>
      <w:r w:rsidRPr="00324C4F">
        <w:rPr>
          <w:sz w:val="28"/>
        </w:rPr>
        <w:t>и, разработчики возвращают такое заключение не позднее 30 дней после регистрации с указанием причин.</w:t>
      </w:r>
    </w:p>
    <w:p w:rsidR="0017212A" w:rsidRPr="00324C4F" w:rsidRDefault="00324C4F" w:rsidP="00324C4F">
      <w:pPr>
        <w:tabs>
          <w:tab w:val="left" w:pos="426"/>
        </w:tabs>
        <w:ind w:right="170" w:firstLine="709"/>
        <w:jc w:val="both"/>
        <w:rPr>
          <w:sz w:val="28"/>
        </w:rPr>
      </w:pPr>
      <w:r w:rsidRPr="00324C4F">
        <w:rPr>
          <w:sz w:val="28"/>
        </w:rPr>
        <w:t xml:space="preserve">Положения нормативного правового акта или проекта нормативного правового акта, содержащие </w:t>
      </w:r>
      <w:proofErr w:type="spellStart"/>
      <w:r w:rsidRPr="00324C4F">
        <w:rPr>
          <w:sz w:val="28"/>
        </w:rPr>
        <w:t>коррупциогенные</w:t>
      </w:r>
      <w:proofErr w:type="spellEnd"/>
      <w:r w:rsidRPr="00324C4F">
        <w:rPr>
          <w:sz w:val="28"/>
        </w:rPr>
        <w:t xml:space="preserve"> факторы, выявленные при проведении независимой </w:t>
      </w:r>
      <w:proofErr w:type="spellStart"/>
      <w:r w:rsidRPr="00324C4F">
        <w:rPr>
          <w:sz w:val="28"/>
        </w:rPr>
        <w:t>ан</w:t>
      </w:r>
      <w:r w:rsidRPr="00324C4F">
        <w:rPr>
          <w:sz w:val="28"/>
        </w:rPr>
        <w:t>тикоррупционной</w:t>
      </w:r>
      <w:proofErr w:type="spellEnd"/>
      <w:r w:rsidRPr="00324C4F">
        <w:rPr>
          <w:sz w:val="28"/>
        </w:rPr>
        <w:t xml:space="preserve"> экспертизы, подлежат устранению разработчиком.</w:t>
      </w:r>
    </w:p>
    <w:sectPr w:rsidR="0017212A" w:rsidRPr="00324C4F" w:rsidSect="00324C4F">
      <w:pgSz w:w="11906" w:h="16838"/>
      <w:pgMar w:top="1134" w:right="850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F64"/>
    <w:multiLevelType w:val="multilevel"/>
    <w:tmpl w:val="C34604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AB5641"/>
    <w:multiLevelType w:val="multilevel"/>
    <w:tmpl w:val="7F2ACFE4"/>
    <w:lvl w:ilvl="0">
      <w:start w:val="1"/>
      <w:numFmt w:val="decimal"/>
      <w:lvlText w:val="%1."/>
      <w:lvlJc w:val="left"/>
      <w:pPr>
        <w:tabs>
          <w:tab w:val="num" w:pos="0"/>
        </w:tabs>
        <w:ind w:left="104" w:hanging="40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358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bullet"/>
      <w:lvlText w:val=""/>
      <w:lvlJc w:val="left"/>
      <w:pPr>
        <w:tabs>
          <w:tab w:val="num" w:pos="0"/>
        </w:tabs>
        <w:ind w:left="4752" w:hanging="5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8" w:hanging="5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44" w:hanging="5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1" w:hanging="5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37" w:hanging="5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542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5C1843B2"/>
    <w:multiLevelType w:val="hybridMultilevel"/>
    <w:tmpl w:val="680E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drawingGridHorizontalSpacing w:val="120"/>
  <w:displayHorizontalDrawingGridEvery w:val="2"/>
  <w:characterSpacingControl w:val="doNotCompress"/>
  <w:compat/>
  <w:rsids>
    <w:rsidRoot w:val="0017212A"/>
    <w:rsid w:val="0017212A"/>
    <w:rsid w:val="0032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0A3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809E8"/>
    <w:rPr>
      <w:color w:val="000080"/>
      <w:u w:val="single"/>
    </w:rPr>
  </w:style>
  <w:style w:type="character" w:customStyle="1" w:styleId="a3">
    <w:name w:val="Выделение жирным"/>
    <w:qFormat/>
    <w:rsid w:val="0017212A"/>
    <w:rPr>
      <w:b/>
      <w:bCs/>
    </w:rPr>
  </w:style>
  <w:style w:type="paragraph" w:customStyle="1" w:styleId="a4">
    <w:name w:val="Заголовок"/>
    <w:basedOn w:val="a"/>
    <w:next w:val="a5"/>
    <w:qFormat/>
    <w:rsid w:val="001721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sid w:val="00CB00A3"/>
    <w:pPr>
      <w:ind w:left="104"/>
      <w:jc w:val="both"/>
    </w:pPr>
    <w:rPr>
      <w:sz w:val="28"/>
      <w:szCs w:val="28"/>
    </w:rPr>
  </w:style>
  <w:style w:type="paragraph" w:styleId="a6">
    <w:name w:val="List"/>
    <w:basedOn w:val="a5"/>
    <w:rsid w:val="0017212A"/>
    <w:rPr>
      <w:rFonts w:cs="Arial"/>
    </w:rPr>
  </w:style>
  <w:style w:type="paragraph" w:customStyle="1" w:styleId="Caption">
    <w:name w:val="Caption"/>
    <w:basedOn w:val="a"/>
    <w:qFormat/>
    <w:rsid w:val="001721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7212A"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CB00A3"/>
    <w:pPr>
      <w:ind w:left="104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B00A3"/>
  </w:style>
  <w:style w:type="table" w:customStyle="1" w:styleId="TableNormal">
    <w:name w:val="Table Normal"/>
    <w:uiPriority w:val="2"/>
    <w:semiHidden/>
    <w:unhideWhenUsed/>
    <w:qFormat/>
    <w:rsid w:val="00CB00A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68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1472</Words>
  <Characters>8395</Characters>
  <Application>Microsoft Office Word</Application>
  <DocSecurity>0</DocSecurity>
  <Lines>69</Lines>
  <Paragraphs>19</Paragraphs>
  <ScaleCrop>false</ScaleCrop>
  <Company/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subject/>
  <dc:creator>Ivanova</dc:creator>
  <dc:description/>
  <cp:lastModifiedBy>User</cp:lastModifiedBy>
  <cp:revision>57</cp:revision>
  <cp:lastPrinted>2024-04-18T10:06:00Z</cp:lastPrinted>
  <dcterms:created xsi:type="dcterms:W3CDTF">2024-04-17T09:29:00Z</dcterms:created>
  <dcterms:modified xsi:type="dcterms:W3CDTF">2024-04-22T11:13:00Z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2024-04-11T00:00:00Z</vt:filetime>
  </property>
  <property fmtid="{D5CDD505-2E9C-101B-9397-08002B2CF9AE}" pid="5" name="Producer">
    <vt:lpwstr>LibreOffice 7.3</vt:lpwstr>
  </property>
</Properties>
</file>